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adjustRightInd w:val="0"/>
        <w:snapToGrid w:val="0"/>
        <w:spacing w:beforeAutospacing="0" w:afterAutospacing="0"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附件：</w:t>
      </w:r>
    </w:p>
    <w:p>
      <w:pPr>
        <w:pStyle w:val="5"/>
        <w:shd w:val="clear" w:color="auto" w:fill="FFFFFF"/>
        <w:adjustRightInd w:val="0"/>
        <w:snapToGrid w:val="0"/>
        <w:spacing w:beforeAutospacing="0" w:after="312" w:afterLines="100" w:afterAutospacing="0"/>
        <w:jc w:val="center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专利开放许可</w:t>
      </w:r>
      <w:r>
        <w:rPr>
          <w:rFonts w:ascii="仿宋_GB2312" w:hAnsi="仿宋_GB2312" w:eastAsia="仿宋_GB2312" w:cs="仿宋_GB2312"/>
          <w:b/>
          <w:bCs/>
          <w:sz w:val="32"/>
          <w:szCs w:val="40"/>
        </w:rPr>
        <w:t>信息表</w:t>
      </w:r>
    </w:p>
    <w:p>
      <w:pPr>
        <w:pStyle w:val="2"/>
        <w:spacing w:after="312" w:afterLines="100" w:line="240" w:lineRule="auto"/>
        <w:rPr>
          <w:rFonts w:ascii="宋体" w:hAnsi="宋体" w:cs="宋体"/>
          <w:b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hAnsi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</w:rPr>
        <w:t xml:space="preserve">     </w:t>
      </w:r>
    </w:p>
    <w:tbl>
      <w:tblPr>
        <w:tblStyle w:val="6"/>
        <w:tblW w:w="13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282"/>
        <w:gridCol w:w="2043"/>
        <w:gridCol w:w="1118"/>
        <w:gridCol w:w="1020"/>
        <w:gridCol w:w="1103"/>
        <w:gridCol w:w="1128"/>
        <w:gridCol w:w="1221"/>
        <w:gridCol w:w="1481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专利号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专利名称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专利类型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发明人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所在学院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技术领域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许可实施情况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许可期限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许可费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一次总付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示例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ZL201810XXXXX.0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一种…的方法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发明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X年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pStyle w:val="2"/>
        <w:spacing w:before="312" w:beforeLines="100" w:after="156" w:afterLines="50" w:line="240" w:lineRule="auto"/>
        <w:rPr>
          <w:rFonts w:ascii="宋体" w:hAnsi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bidi="ar"/>
        </w:rPr>
        <w:t>填表说明：</w:t>
      </w:r>
    </w:p>
    <w:p>
      <w:pPr>
        <w:pStyle w:val="5"/>
        <w:shd w:val="clear" w:color="auto" w:fill="FFFFFF"/>
        <w:snapToGrid w:val="0"/>
        <w:spacing w:beforeAutospacing="0" w:afterAutospacing="0"/>
        <w:ind w:left="420" w:leftChars="200"/>
        <w:rPr>
          <w:rFonts w:ascii="宋体" w:hAnsi="宋体" w:eastAsia="宋体" w:cs="宋体"/>
          <w:color w:val="00000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bidi="ar"/>
        </w:rPr>
        <w:t>1.每项许可专利可以为一件专利，也可以是多件专利的组合；</w:t>
      </w:r>
    </w:p>
    <w:p>
      <w:pPr>
        <w:pStyle w:val="5"/>
        <w:shd w:val="clear" w:color="auto" w:fill="FFFFFF"/>
        <w:snapToGrid w:val="0"/>
        <w:spacing w:beforeAutospacing="0" w:afterAutospacing="0"/>
        <w:ind w:left="420" w:leftChars="200"/>
        <w:rPr>
          <w:rFonts w:ascii="宋体" w:hAnsi="宋体" w:eastAsia="宋体" w:cs="宋体"/>
          <w:color w:val="00000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lang w:bidi="ar"/>
        </w:rPr>
        <w:t>2.“许可实施情况”为该专利的目前处于的许可状态，可选填“未许可”或“已许可”，其中已许可他人实施专利的需填写许可他人实施专利的时间、范围及方式；</w:t>
      </w:r>
    </w:p>
    <w:p>
      <w:pPr>
        <w:pStyle w:val="5"/>
        <w:shd w:val="clear" w:color="auto" w:fill="FFFFFF"/>
        <w:snapToGrid w:val="0"/>
        <w:spacing w:beforeAutospacing="0" w:afterAutospacing="0"/>
        <w:ind w:firstLine="440" w:firstLineChars="200"/>
        <w:rPr>
          <w:rFonts w:ascii="宋体" w:hAnsi="宋体" w:eastAsia="宋体" w:cs="宋体"/>
          <w:color w:val="000000"/>
          <w:sz w:val="22"/>
          <w:szCs w:val="22"/>
          <w:lang w:bidi="ar"/>
        </w:rPr>
      </w:pPr>
      <w:r>
        <w:rPr>
          <w:rFonts w:ascii="宋体" w:hAnsi="宋体" w:eastAsia="宋体" w:cs="宋体"/>
          <w:color w:val="000000"/>
          <w:sz w:val="22"/>
          <w:szCs w:val="22"/>
          <w:lang w:bidi="ar"/>
        </w:rPr>
        <w:t>3</w:t>
      </w:r>
      <w:r>
        <w:rPr>
          <w:rFonts w:hint="eastAsia" w:ascii="宋体" w:hAnsi="宋体" w:eastAsia="宋体" w:cs="宋体"/>
          <w:color w:val="000000"/>
          <w:sz w:val="22"/>
          <w:szCs w:val="22"/>
          <w:lang w:bidi="ar"/>
        </w:rPr>
        <w:t>.许可期限：许可期限至少为1年，鼓励开展3年以上的开放许可，许可期限届满日不得超过专利权期限届满日；</w:t>
      </w:r>
    </w:p>
    <w:p>
      <w:pPr>
        <w:pStyle w:val="5"/>
        <w:shd w:val="clear" w:color="auto" w:fill="FFFFFF"/>
        <w:snapToGrid w:val="0"/>
        <w:spacing w:beforeAutospacing="0" w:afterAutospacing="0"/>
        <w:ind w:firstLine="440" w:firstLineChars="200"/>
        <w:rPr>
          <w:rFonts w:ascii="宋体" w:hAnsi="宋体" w:eastAsia="宋体" w:cs="宋体"/>
          <w:color w:val="000000"/>
          <w:sz w:val="22"/>
          <w:szCs w:val="22"/>
          <w:lang w:bidi="ar"/>
        </w:rPr>
      </w:pPr>
      <w:r>
        <w:rPr>
          <w:rFonts w:ascii="宋体" w:hAnsi="宋体" w:eastAsia="宋体" w:cs="宋体"/>
          <w:color w:val="000000"/>
          <w:sz w:val="22"/>
          <w:szCs w:val="22"/>
          <w:lang w:bidi="ar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lang w:bidi="ar"/>
        </w:rPr>
        <w:t>.许可费：由发明人团队确定；</w:t>
      </w:r>
    </w:p>
    <w:p>
      <w:pPr>
        <w:pStyle w:val="2"/>
        <w:snapToGrid w:val="0"/>
        <w:spacing w:after="0" w:line="240" w:lineRule="auto"/>
        <w:ind w:firstLine="440" w:firstLineChars="200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.许可费支付方式：一次性全部支付。</w:t>
      </w:r>
    </w:p>
    <w:p/>
    <w:sectPr>
      <w:pgSz w:w="16838" w:h="11906" w:orient="landscape"/>
      <w:pgMar w:top="180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TU1ZDQ2NmE4Yjc2ZmNlM2UxODRmM2I0NGQ1ZDUifQ=="/>
  </w:docVars>
  <w:rsids>
    <w:rsidRoot w:val="007C5CF8"/>
    <w:rsid w:val="0051762A"/>
    <w:rsid w:val="007C5CF8"/>
    <w:rsid w:val="00D71D49"/>
    <w:rsid w:val="05B13548"/>
    <w:rsid w:val="55D30263"/>
    <w:rsid w:val="718A6131"/>
    <w:rsid w:val="7E2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289</Characters>
  <Lines>2</Lines>
  <Paragraphs>1</Paragraphs>
  <TotalTime>0</TotalTime>
  <ScaleCrop>false</ScaleCrop>
  <LinksUpToDate>false</LinksUpToDate>
  <CharactersWithSpaces>324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2022-10-21T00:47:00Z</dcterms:created>
  <dc:creator>www58</dc:creator>
  <cp:lastModifiedBy>WPS_1654265893</cp:lastModifiedBy>
  <dcterms:modified xsi:type="dcterms:W3CDTF">2022-10-24T03:05:32Z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4919F0F34927438086B9ECF590387F73</vt:lpwstr>
  </property>
</Properties>
</file>